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D31934" w14:textId="0EE49A75" w:rsidR="005E168D" w:rsidRDefault="00783D80" w:rsidP="005E168D">
      <w:pPr>
        <w:autoSpaceDE w:val="0"/>
        <w:autoSpaceDN w:val="0"/>
        <w:adjustRightInd w:val="0"/>
        <w:ind w:left="284" w:hanging="568"/>
        <w:jc w:val="center"/>
        <w:rPr>
          <w:rFonts w:ascii="Verdana" w:hAnsi="Verdana" w:cs="Verdana"/>
          <w:b/>
          <w:sz w:val="20"/>
          <w:szCs w:val="20"/>
        </w:rPr>
      </w:pPr>
      <w:bookmarkStart w:id="0" w:name="_GoBack"/>
      <w:bookmarkEnd w:id="0"/>
      <w:r>
        <w:rPr>
          <w:rFonts w:ascii="Verdana" w:hAnsi="Verdana" w:cs="Verdana"/>
          <w:b/>
          <w:sz w:val="20"/>
          <w:szCs w:val="20"/>
        </w:rPr>
        <w:t>Warunki wykonania</w:t>
      </w:r>
    </w:p>
    <w:p w14:paraId="147ABC94" w14:textId="77777777" w:rsidR="005E168D" w:rsidRPr="00BC3161" w:rsidRDefault="005E168D" w:rsidP="005E168D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</w:p>
    <w:p w14:paraId="43A147B1" w14:textId="7306322C" w:rsidR="005E168D" w:rsidRDefault="005E168D" w:rsidP="00783D80">
      <w:pPr>
        <w:numPr>
          <w:ilvl w:val="0"/>
          <w:numId w:val="1"/>
        </w:numPr>
        <w:tabs>
          <w:tab w:val="left" w:pos="284"/>
        </w:tabs>
        <w:suppressAutoHyphens/>
        <w:autoSpaceDE w:val="0"/>
        <w:ind w:left="284" w:hanging="284"/>
        <w:jc w:val="both"/>
        <w:rPr>
          <w:rFonts w:ascii="Verdana" w:hAnsi="Verdana" w:cs="Wingdings"/>
          <w:sz w:val="20"/>
          <w:szCs w:val="20"/>
          <w:lang w:eastAsia="ar-SA"/>
        </w:rPr>
      </w:pPr>
      <w:r>
        <w:rPr>
          <w:rFonts w:ascii="Verdana" w:hAnsi="Verdana" w:cs="Wingdings"/>
          <w:sz w:val="20"/>
          <w:szCs w:val="20"/>
          <w:lang w:eastAsia="ar-SA"/>
        </w:rPr>
        <w:t xml:space="preserve">Przedmiotem </w:t>
      </w:r>
      <w:r w:rsidR="00783D80">
        <w:rPr>
          <w:rFonts w:ascii="Verdana" w:hAnsi="Verdana" w:cs="Wingdings"/>
          <w:sz w:val="20"/>
          <w:szCs w:val="20"/>
          <w:lang w:eastAsia="ar-SA"/>
        </w:rPr>
        <w:t>warunków wykonania</w:t>
      </w:r>
      <w:r w:rsidR="005C0FF2">
        <w:rPr>
          <w:rFonts w:ascii="Verdana" w:hAnsi="Verdana" w:cs="Wingdings"/>
          <w:sz w:val="20"/>
          <w:szCs w:val="20"/>
          <w:lang w:eastAsia="ar-SA"/>
        </w:rPr>
        <w:t xml:space="preserve"> na zadaniu</w:t>
      </w:r>
      <w:r w:rsidR="00BC3161">
        <w:rPr>
          <w:rFonts w:ascii="Verdana" w:hAnsi="Verdana" w:cs="Wingdings"/>
          <w:sz w:val="20"/>
          <w:szCs w:val="20"/>
          <w:lang w:eastAsia="ar-SA"/>
        </w:rPr>
        <w:t xml:space="preserve"> O/KI.D-2.2431.25.2023</w:t>
      </w:r>
      <w:r w:rsidR="00783D80">
        <w:rPr>
          <w:rFonts w:ascii="Verdana" w:hAnsi="Verdana" w:cs="Wingdings"/>
          <w:sz w:val="20"/>
          <w:szCs w:val="20"/>
          <w:lang w:eastAsia="ar-SA"/>
        </w:rPr>
        <w:t xml:space="preserve"> </w:t>
      </w:r>
      <w:r>
        <w:rPr>
          <w:rFonts w:ascii="Verdana" w:hAnsi="Verdana" w:cs="Wingdings"/>
          <w:sz w:val="20"/>
          <w:szCs w:val="20"/>
          <w:lang w:eastAsia="ar-SA"/>
        </w:rPr>
        <w:t>jest:</w:t>
      </w:r>
    </w:p>
    <w:p w14:paraId="57B6E143" w14:textId="02F21239" w:rsidR="00783D80" w:rsidRDefault="00783D80" w:rsidP="00BC3161">
      <w:pPr>
        <w:tabs>
          <w:tab w:val="left" w:pos="284"/>
        </w:tabs>
        <w:suppressAutoHyphens/>
        <w:autoSpaceDE w:val="0"/>
        <w:ind w:left="284"/>
        <w:jc w:val="both"/>
        <w:rPr>
          <w:rFonts w:ascii="Verdana" w:hAnsi="Verdana" w:cs="Wingdings"/>
          <w:sz w:val="20"/>
          <w:szCs w:val="20"/>
          <w:lang w:eastAsia="ar-SA"/>
        </w:rPr>
      </w:pPr>
    </w:p>
    <w:p w14:paraId="75D40A7B" w14:textId="77777777" w:rsidR="00783D80" w:rsidRDefault="00783D80" w:rsidP="00783D80">
      <w:pPr>
        <w:tabs>
          <w:tab w:val="left" w:leader="dot" w:pos="9072"/>
        </w:tabs>
        <w:spacing w:line="260" w:lineRule="atLeast"/>
        <w:jc w:val="both"/>
        <w:rPr>
          <w:rFonts w:ascii="Verdana" w:hAnsi="Verdana"/>
          <w:b/>
          <w:kern w:val="2"/>
          <w:sz w:val="20"/>
          <w:szCs w:val="20"/>
        </w:rPr>
      </w:pPr>
      <w:r>
        <w:rPr>
          <w:rFonts w:ascii="Verdana" w:hAnsi="Verdana"/>
          <w:b/>
          <w:kern w:val="2"/>
          <w:sz w:val="20"/>
          <w:szCs w:val="20"/>
        </w:rPr>
        <w:t xml:space="preserve">Wykonanie prac związanych z przygotowaniem, kalibracją, sprawdzeniem </w:t>
      </w:r>
      <w:r>
        <w:rPr>
          <w:rFonts w:ascii="Verdana" w:hAnsi="Verdana"/>
          <w:b/>
          <w:kern w:val="2"/>
          <w:sz w:val="20"/>
          <w:szCs w:val="20"/>
        </w:rPr>
        <w:br/>
        <w:t>i wzorcowaniem następującego sprzętu:</w:t>
      </w:r>
    </w:p>
    <w:p w14:paraId="62A30917" w14:textId="77777777" w:rsidR="00783D80" w:rsidRDefault="00783D80" w:rsidP="00783D80">
      <w:pPr>
        <w:pStyle w:val="Akapitzlist"/>
        <w:numPr>
          <w:ilvl w:val="0"/>
          <w:numId w:val="30"/>
        </w:numPr>
        <w:tabs>
          <w:tab w:val="left" w:leader="dot" w:pos="9072"/>
        </w:tabs>
        <w:spacing w:line="260" w:lineRule="atLeast"/>
        <w:jc w:val="both"/>
        <w:rPr>
          <w:rFonts w:ascii="Verdana" w:hAnsi="Verdana"/>
          <w:b/>
          <w:kern w:val="2"/>
          <w:sz w:val="20"/>
          <w:szCs w:val="20"/>
        </w:rPr>
      </w:pPr>
      <w:r>
        <w:rPr>
          <w:rFonts w:ascii="Verdana" w:hAnsi="Verdana"/>
          <w:b/>
          <w:kern w:val="2"/>
          <w:sz w:val="20"/>
          <w:szCs w:val="20"/>
        </w:rPr>
        <w:t>prasy laboratoryjne – 4 szt.</w:t>
      </w:r>
    </w:p>
    <w:p w14:paraId="23A0B3AA" w14:textId="77777777" w:rsidR="00783D80" w:rsidRDefault="00783D80" w:rsidP="00783D80">
      <w:pPr>
        <w:pStyle w:val="Akapitzlist"/>
        <w:numPr>
          <w:ilvl w:val="1"/>
          <w:numId w:val="30"/>
        </w:numPr>
        <w:tabs>
          <w:tab w:val="left" w:leader="dot" w:pos="9072"/>
        </w:tabs>
        <w:spacing w:line="260" w:lineRule="atLeast"/>
        <w:jc w:val="both"/>
        <w:rPr>
          <w:rFonts w:ascii="Verdana" w:hAnsi="Verdana"/>
          <w:b/>
          <w:kern w:val="2"/>
          <w:sz w:val="20"/>
          <w:szCs w:val="20"/>
        </w:rPr>
      </w:pPr>
      <w:r>
        <w:rPr>
          <w:rFonts w:ascii="Verdana" w:hAnsi="Verdana"/>
          <w:b/>
          <w:kern w:val="2"/>
          <w:sz w:val="20"/>
          <w:szCs w:val="20"/>
        </w:rPr>
        <w:t>maszyna 2 ramowa – 3000 kN i 200 kN,</w:t>
      </w:r>
    </w:p>
    <w:p w14:paraId="67194158" w14:textId="77777777" w:rsidR="00783D80" w:rsidRDefault="00783D80" w:rsidP="00783D80">
      <w:pPr>
        <w:pStyle w:val="Akapitzlist"/>
        <w:numPr>
          <w:ilvl w:val="1"/>
          <w:numId w:val="30"/>
        </w:numPr>
        <w:tabs>
          <w:tab w:val="left" w:leader="dot" w:pos="9072"/>
        </w:tabs>
        <w:spacing w:line="260" w:lineRule="atLeast"/>
        <w:jc w:val="both"/>
        <w:rPr>
          <w:rFonts w:ascii="Verdana" w:hAnsi="Verdana"/>
          <w:b/>
          <w:kern w:val="2"/>
          <w:sz w:val="20"/>
          <w:szCs w:val="20"/>
        </w:rPr>
      </w:pPr>
      <w:r>
        <w:rPr>
          <w:rFonts w:ascii="Verdana" w:hAnsi="Verdana"/>
          <w:b/>
          <w:kern w:val="2"/>
          <w:sz w:val="20"/>
          <w:szCs w:val="20"/>
        </w:rPr>
        <w:t>maszyna 1 ramowa – 200 kN,</w:t>
      </w:r>
    </w:p>
    <w:p w14:paraId="4EECBCD6" w14:textId="77777777" w:rsidR="00783D80" w:rsidRDefault="00783D80" w:rsidP="00783D80">
      <w:pPr>
        <w:pStyle w:val="Akapitzlist"/>
        <w:numPr>
          <w:ilvl w:val="1"/>
          <w:numId w:val="30"/>
        </w:numPr>
        <w:tabs>
          <w:tab w:val="left" w:leader="dot" w:pos="9072"/>
        </w:tabs>
        <w:spacing w:line="260" w:lineRule="atLeast"/>
        <w:jc w:val="both"/>
        <w:rPr>
          <w:rFonts w:ascii="Verdana" w:hAnsi="Verdana"/>
          <w:b/>
          <w:kern w:val="2"/>
          <w:sz w:val="20"/>
          <w:szCs w:val="20"/>
        </w:rPr>
      </w:pPr>
      <w:r>
        <w:rPr>
          <w:rFonts w:ascii="Verdana" w:hAnsi="Verdana"/>
          <w:b/>
          <w:kern w:val="2"/>
          <w:sz w:val="20"/>
          <w:szCs w:val="20"/>
        </w:rPr>
        <w:t>prasa Marshalla wraz z czujnikiem przemieszczeń,</w:t>
      </w:r>
    </w:p>
    <w:p w14:paraId="6B153ED9" w14:textId="77777777" w:rsidR="00783D80" w:rsidRDefault="00783D80" w:rsidP="00783D80">
      <w:pPr>
        <w:pStyle w:val="Akapitzlist"/>
        <w:numPr>
          <w:ilvl w:val="1"/>
          <w:numId w:val="30"/>
        </w:numPr>
        <w:tabs>
          <w:tab w:val="left" w:leader="dot" w:pos="9072"/>
        </w:tabs>
        <w:spacing w:line="260" w:lineRule="atLeast"/>
        <w:jc w:val="both"/>
        <w:rPr>
          <w:rFonts w:ascii="Verdana" w:hAnsi="Verdana"/>
          <w:b/>
          <w:kern w:val="2"/>
          <w:sz w:val="20"/>
          <w:szCs w:val="20"/>
        </w:rPr>
      </w:pPr>
      <w:r>
        <w:rPr>
          <w:rFonts w:ascii="Verdana" w:hAnsi="Verdana"/>
          <w:b/>
          <w:kern w:val="2"/>
          <w:sz w:val="20"/>
          <w:szCs w:val="20"/>
        </w:rPr>
        <w:t>prasa CBR wraz z czujnikiem przemieszczeń,</w:t>
      </w:r>
    </w:p>
    <w:p w14:paraId="6CA80CD6" w14:textId="0A4D1FFB" w:rsidR="005C0FF2" w:rsidRPr="00BC3161" w:rsidRDefault="00783D80" w:rsidP="00BC3161">
      <w:pPr>
        <w:pStyle w:val="Akapitzlist"/>
        <w:numPr>
          <w:ilvl w:val="0"/>
          <w:numId w:val="30"/>
        </w:numPr>
        <w:tabs>
          <w:tab w:val="left" w:leader="dot" w:pos="9072"/>
        </w:tabs>
        <w:spacing w:line="260" w:lineRule="atLeast"/>
        <w:jc w:val="both"/>
        <w:rPr>
          <w:rFonts w:ascii="Verdana" w:hAnsi="Verdana"/>
          <w:b/>
          <w:kern w:val="2"/>
          <w:sz w:val="20"/>
          <w:szCs w:val="20"/>
        </w:rPr>
      </w:pPr>
      <w:r>
        <w:rPr>
          <w:rFonts w:ascii="Verdana" w:hAnsi="Verdana"/>
          <w:b/>
          <w:kern w:val="2"/>
          <w:sz w:val="20"/>
          <w:szCs w:val="20"/>
        </w:rPr>
        <w:t>aparaty VSS – 10 szt</w:t>
      </w:r>
      <w:r w:rsidR="005C0FF2">
        <w:rPr>
          <w:rFonts w:ascii="Verdana" w:hAnsi="Verdana"/>
          <w:b/>
          <w:kern w:val="2"/>
          <w:sz w:val="20"/>
          <w:szCs w:val="20"/>
        </w:rPr>
        <w:t>.</w:t>
      </w:r>
    </w:p>
    <w:p w14:paraId="0A469C8D" w14:textId="1714A6CA" w:rsidR="005C0FF2" w:rsidRPr="00BC3161" w:rsidRDefault="005C0FF2" w:rsidP="00BC3161">
      <w:pPr>
        <w:pStyle w:val="Akapitzlist"/>
        <w:rPr>
          <w:rFonts w:cs="Arial"/>
          <w:color w:val="000000"/>
          <w:spacing w:val="-11"/>
          <w:lang w:eastAsia="en-US"/>
        </w:rPr>
      </w:pPr>
    </w:p>
    <w:p w14:paraId="3118AFEE" w14:textId="5D30B0A0" w:rsidR="005C0FF2" w:rsidRPr="00BC3161" w:rsidRDefault="00783D80" w:rsidP="00BC3161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clear" w:pos="1080"/>
          <w:tab w:val="num" w:pos="284"/>
          <w:tab w:val="left" w:pos="425"/>
        </w:tabs>
        <w:autoSpaceDE w:val="0"/>
        <w:autoSpaceDN w:val="0"/>
        <w:adjustRightInd w:val="0"/>
        <w:spacing w:before="158"/>
        <w:ind w:left="284" w:hanging="284"/>
        <w:rPr>
          <w:rFonts w:ascii="Verdana" w:hAnsi="Verdana" w:cs="Arial"/>
          <w:color w:val="000000"/>
          <w:spacing w:val="-11"/>
          <w:sz w:val="20"/>
          <w:szCs w:val="20"/>
          <w:lang w:eastAsia="en-US"/>
        </w:rPr>
      </w:pP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 xml:space="preserve">Wzorcowanie </w:t>
      </w:r>
      <w:r w:rsidR="005C0FF2">
        <w:rPr>
          <w:rFonts w:ascii="Verdana" w:hAnsi="Verdana" w:cs="Arial"/>
          <w:color w:val="000000"/>
          <w:sz w:val="20"/>
          <w:szCs w:val="20"/>
          <w:lang w:eastAsia="en-US"/>
        </w:rPr>
        <w:t>/</w:t>
      </w:r>
      <w:r>
        <w:rPr>
          <w:rFonts w:ascii="Verdana" w:hAnsi="Verdana" w:cs="Arial"/>
          <w:color w:val="000000"/>
          <w:sz w:val="20"/>
          <w:szCs w:val="20"/>
          <w:lang w:eastAsia="en-US"/>
        </w:rPr>
        <w:t xml:space="preserve"> sprawdzenie </w:t>
      </w: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>powinno być wykonane przez Akredytowane Laboratorium Wzorcujące.</w:t>
      </w:r>
    </w:p>
    <w:p w14:paraId="6197448D" w14:textId="77777777" w:rsidR="00783D80" w:rsidRPr="00BC3161" w:rsidRDefault="00783D80" w:rsidP="00BC3161">
      <w:pPr>
        <w:pStyle w:val="Akapitzlist"/>
        <w:widowControl w:val="0"/>
        <w:shd w:val="clear" w:color="auto" w:fill="FFFFFF"/>
        <w:tabs>
          <w:tab w:val="left" w:pos="425"/>
        </w:tabs>
        <w:autoSpaceDE w:val="0"/>
        <w:autoSpaceDN w:val="0"/>
        <w:adjustRightInd w:val="0"/>
        <w:spacing w:before="158"/>
        <w:ind w:left="284"/>
        <w:rPr>
          <w:rFonts w:ascii="Verdana" w:hAnsi="Verdana" w:cs="Arial"/>
          <w:color w:val="000000"/>
          <w:spacing w:val="-11"/>
          <w:sz w:val="20"/>
          <w:szCs w:val="20"/>
          <w:lang w:eastAsia="en-US"/>
        </w:rPr>
      </w:pPr>
    </w:p>
    <w:p w14:paraId="64458CB5" w14:textId="1733F958" w:rsidR="00EA3DAC" w:rsidRPr="00BC3161" w:rsidRDefault="00783D80" w:rsidP="00BC3161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clear" w:pos="1080"/>
          <w:tab w:val="num" w:pos="284"/>
          <w:tab w:val="left" w:pos="425"/>
        </w:tabs>
        <w:autoSpaceDE w:val="0"/>
        <w:autoSpaceDN w:val="0"/>
        <w:adjustRightInd w:val="0"/>
        <w:spacing w:before="130"/>
        <w:ind w:left="284" w:right="72" w:hanging="284"/>
        <w:jc w:val="both"/>
        <w:rPr>
          <w:rFonts w:ascii="Verdana" w:hAnsi="Verdana" w:cs="Arial"/>
          <w:color w:val="000000"/>
          <w:spacing w:val="-2"/>
          <w:sz w:val="20"/>
          <w:szCs w:val="20"/>
          <w:lang w:eastAsia="en-US"/>
        </w:rPr>
      </w:pP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>Wykonawca po wykonaniu usługi ma obowiązek udokumentować jej wykonanie wystawiając świadectwo wzorcowania</w:t>
      </w:r>
      <w:r>
        <w:rPr>
          <w:rFonts w:ascii="Verdana" w:hAnsi="Verdana" w:cs="Arial"/>
          <w:color w:val="000000"/>
          <w:sz w:val="20"/>
          <w:szCs w:val="20"/>
          <w:lang w:eastAsia="en-US"/>
        </w:rPr>
        <w:t xml:space="preserve"> / sprawdzenia</w:t>
      </w: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 xml:space="preserve"> opatrzone symbolem akredytacji dla każdego z przyrządów pomiarowych.</w:t>
      </w:r>
    </w:p>
    <w:p w14:paraId="07D3AB87" w14:textId="77777777" w:rsidR="00EA3DAC" w:rsidRPr="00BC3161" w:rsidRDefault="00EA3DAC" w:rsidP="00BC3161">
      <w:pPr>
        <w:pStyle w:val="Akapitzlist"/>
        <w:rPr>
          <w:rFonts w:ascii="Verdana" w:hAnsi="Verdana" w:cs="Arial"/>
          <w:color w:val="000000"/>
          <w:sz w:val="20"/>
          <w:szCs w:val="20"/>
          <w:lang w:eastAsia="en-US"/>
        </w:rPr>
      </w:pPr>
    </w:p>
    <w:p w14:paraId="2D8A3AB2" w14:textId="15581A45" w:rsidR="00EA3DAC" w:rsidRPr="00BC3161" w:rsidRDefault="00EA3DAC" w:rsidP="00EA3DAC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clear" w:pos="1080"/>
          <w:tab w:val="num" w:pos="284"/>
          <w:tab w:val="left" w:pos="425"/>
        </w:tabs>
        <w:autoSpaceDE w:val="0"/>
        <w:autoSpaceDN w:val="0"/>
        <w:adjustRightInd w:val="0"/>
        <w:spacing w:before="130"/>
        <w:ind w:left="284" w:right="72" w:hanging="284"/>
        <w:jc w:val="both"/>
        <w:rPr>
          <w:rFonts w:ascii="Verdana" w:hAnsi="Verdana" w:cs="Arial"/>
          <w:color w:val="000000"/>
          <w:spacing w:val="-2"/>
          <w:sz w:val="20"/>
          <w:szCs w:val="20"/>
          <w:lang w:eastAsia="en-US"/>
        </w:rPr>
      </w:pPr>
      <w:r w:rsidRPr="00CA77F8">
        <w:rPr>
          <w:rFonts w:ascii="Verdana" w:hAnsi="Verdana" w:cs="Arial"/>
          <w:color w:val="000000"/>
          <w:sz w:val="20"/>
          <w:szCs w:val="20"/>
          <w:lang w:eastAsia="en-US"/>
        </w:rPr>
        <w:t xml:space="preserve">Wykonawca po wykonaniu usługi ma obowiązek udokumentować jej wykonanie </w:t>
      </w:r>
      <w:r>
        <w:rPr>
          <w:rFonts w:ascii="Verdana" w:hAnsi="Verdana" w:cs="Arial"/>
          <w:color w:val="000000"/>
          <w:sz w:val="20"/>
          <w:szCs w:val="20"/>
          <w:lang w:eastAsia="en-US"/>
        </w:rPr>
        <w:t>dołączając</w:t>
      </w:r>
      <w:r w:rsidRPr="00CA77F8">
        <w:rPr>
          <w:rFonts w:ascii="Verdana" w:hAnsi="Verdana" w:cs="Arial"/>
          <w:color w:val="000000"/>
          <w:sz w:val="20"/>
          <w:szCs w:val="20"/>
          <w:lang w:eastAsia="en-US"/>
        </w:rPr>
        <w:t xml:space="preserve"> świadectwo wzorcowania</w:t>
      </w:r>
      <w:r>
        <w:rPr>
          <w:rFonts w:ascii="Verdana" w:hAnsi="Verdana" w:cs="Arial"/>
          <w:color w:val="000000"/>
          <w:sz w:val="20"/>
          <w:szCs w:val="20"/>
          <w:lang w:eastAsia="en-US"/>
        </w:rPr>
        <w:t xml:space="preserve"> / sprawdzenia</w:t>
      </w:r>
      <w:r w:rsidRPr="00CA77F8">
        <w:rPr>
          <w:rFonts w:ascii="Verdana" w:hAnsi="Verdana" w:cs="Arial"/>
          <w:color w:val="000000"/>
          <w:sz w:val="20"/>
          <w:szCs w:val="20"/>
          <w:lang w:eastAsia="en-US"/>
        </w:rPr>
        <w:t xml:space="preserve"> opatrzone symbolem akredytacji dla każdego z przyrządów pomiarowych</w:t>
      </w:r>
      <w:r>
        <w:rPr>
          <w:rFonts w:ascii="Verdana" w:hAnsi="Verdana" w:cs="Arial"/>
          <w:color w:val="000000"/>
          <w:sz w:val="20"/>
          <w:szCs w:val="20"/>
          <w:lang w:eastAsia="en-US"/>
        </w:rPr>
        <w:t xml:space="preserve"> w sytuacji gdy korzystał z usług Podwykonawcy</w:t>
      </w:r>
      <w:r w:rsidRPr="00CA77F8">
        <w:rPr>
          <w:rFonts w:ascii="Verdana" w:hAnsi="Verdana" w:cs="Arial"/>
          <w:color w:val="000000"/>
          <w:sz w:val="20"/>
          <w:szCs w:val="20"/>
          <w:lang w:eastAsia="en-US"/>
        </w:rPr>
        <w:t>.</w:t>
      </w:r>
    </w:p>
    <w:p w14:paraId="2D48DBBC" w14:textId="77777777" w:rsidR="005C0FF2" w:rsidRPr="00BC3161" w:rsidRDefault="005C0FF2" w:rsidP="00BC3161">
      <w:pPr>
        <w:pStyle w:val="Akapitzlist"/>
        <w:rPr>
          <w:rFonts w:ascii="Verdana" w:hAnsi="Verdana" w:cs="Arial"/>
          <w:color w:val="000000"/>
          <w:spacing w:val="-2"/>
          <w:sz w:val="20"/>
          <w:szCs w:val="20"/>
          <w:lang w:eastAsia="en-US"/>
        </w:rPr>
      </w:pPr>
    </w:p>
    <w:p w14:paraId="6FF47619" w14:textId="26B00F8B" w:rsidR="005C0FF2" w:rsidRPr="00CA77F8" w:rsidRDefault="005C0FF2" w:rsidP="00EA3DAC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clear" w:pos="1080"/>
          <w:tab w:val="num" w:pos="284"/>
          <w:tab w:val="left" w:pos="425"/>
        </w:tabs>
        <w:autoSpaceDE w:val="0"/>
        <w:autoSpaceDN w:val="0"/>
        <w:adjustRightInd w:val="0"/>
        <w:spacing w:before="130"/>
        <w:ind w:left="284" w:right="72" w:hanging="284"/>
        <w:jc w:val="both"/>
        <w:rPr>
          <w:rFonts w:ascii="Verdana" w:hAnsi="Verdana" w:cs="Arial"/>
          <w:color w:val="000000"/>
          <w:spacing w:val="-2"/>
          <w:sz w:val="20"/>
          <w:szCs w:val="20"/>
          <w:lang w:eastAsia="en-US"/>
        </w:rPr>
      </w:pPr>
      <w:r>
        <w:rPr>
          <w:rFonts w:ascii="Verdana" w:hAnsi="Verdana" w:cs="Arial"/>
          <w:color w:val="000000"/>
          <w:spacing w:val="-2"/>
          <w:sz w:val="20"/>
          <w:szCs w:val="20"/>
          <w:lang w:eastAsia="en-US"/>
        </w:rPr>
        <w:t>Wykonawca na świadectwie wzorcowania / sprawdzenia ma obowiązek określić zgodność z wymaganiami stosując zasadę prostej akceptacji.</w:t>
      </w:r>
    </w:p>
    <w:p w14:paraId="26D69CC8" w14:textId="77777777" w:rsidR="00EA3DAC" w:rsidRPr="00BC3161" w:rsidRDefault="00EA3DAC" w:rsidP="00BC3161">
      <w:pPr>
        <w:pStyle w:val="Akapitzlist"/>
        <w:ind w:left="0"/>
        <w:rPr>
          <w:rFonts w:ascii="Verdana" w:hAnsi="Verdana" w:cs="Arial"/>
          <w:color w:val="000000"/>
          <w:spacing w:val="-2"/>
          <w:sz w:val="20"/>
          <w:szCs w:val="20"/>
          <w:lang w:eastAsia="en-US"/>
        </w:rPr>
      </w:pPr>
    </w:p>
    <w:p w14:paraId="666675BC" w14:textId="00D61C89" w:rsidR="00783D80" w:rsidRPr="00BC3161" w:rsidRDefault="00EA3DAC" w:rsidP="00BC3161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clear" w:pos="1080"/>
          <w:tab w:val="left" w:pos="425"/>
          <w:tab w:val="num" w:pos="709"/>
        </w:tabs>
        <w:autoSpaceDE w:val="0"/>
        <w:autoSpaceDN w:val="0"/>
        <w:adjustRightInd w:val="0"/>
        <w:spacing w:before="122"/>
        <w:ind w:left="284" w:right="72" w:hanging="284"/>
        <w:jc w:val="both"/>
        <w:rPr>
          <w:rFonts w:ascii="Verdana" w:hAnsi="Verdana" w:cs="Arial"/>
          <w:color w:val="000000"/>
          <w:spacing w:val="-4"/>
          <w:sz w:val="20"/>
          <w:szCs w:val="20"/>
          <w:lang w:eastAsia="en-US"/>
        </w:rPr>
      </w:pPr>
      <w:r>
        <w:rPr>
          <w:rFonts w:ascii="Verdana" w:hAnsi="Verdana" w:cs="Arial"/>
          <w:sz w:val="20"/>
          <w:szCs w:val="20"/>
          <w:lang w:eastAsia="en-US"/>
        </w:rPr>
        <w:t xml:space="preserve">Wzorcowanie i sprawdzenie urządzeń opisanych w pkt.1 </w:t>
      </w:r>
      <w:r w:rsidR="00783D80" w:rsidRPr="00BC3161">
        <w:rPr>
          <w:rFonts w:ascii="Verdana" w:hAnsi="Verdana" w:cs="Arial"/>
          <w:sz w:val="20"/>
          <w:szCs w:val="20"/>
          <w:lang w:eastAsia="en-US"/>
        </w:rPr>
        <w:t>odbywać</w:t>
      </w:r>
      <w:r w:rsidR="00783D80" w:rsidRPr="00BC3161">
        <w:rPr>
          <w:rFonts w:ascii="Verdana" w:hAnsi="Verdana" w:cs="Arial"/>
          <w:color w:val="000000"/>
          <w:sz w:val="20"/>
          <w:szCs w:val="20"/>
          <w:lang w:eastAsia="en-US"/>
        </w:rPr>
        <w:t xml:space="preserve"> się będzie </w:t>
      </w:r>
      <w:r>
        <w:rPr>
          <w:rFonts w:ascii="Verdana" w:hAnsi="Verdana" w:cs="Arial"/>
          <w:color w:val="000000"/>
          <w:sz w:val="20"/>
          <w:szCs w:val="20"/>
          <w:lang w:eastAsia="en-US"/>
        </w:rPr>
        <w:t xml:space="preserve">zgodnie </w:t>
      </w:r>
      <w:r>
        <w:rPr>
          <w:rFonts w:ascii="Verdana" w:hAnsi="Verdana" w:cs="Arial"/>
          <w:color w:val="000000"/>
          <w:sz w:val="20"/>
          <w:szCs w:val="20"/>
          <w:lang w:eastAsia="en-US"/>
        </w:rPr>
        <w:br/>
        <w:t xml:space="preserve">z harmonogramem </w:t>
      </w:r>
      <w:r w:rsidR="005C0FF2">
        <w:rPr>
          <w:rFonts w:ascii="Verdana" w:hAnsi="Verdana" w:cs="Arial"/>
          <w:color w:val="000000"/>
          <w:sz w:val="20"/>
          <w:szCs w:val="20"/>
          <w:lang w:eastAsia="en-US"/>
        </w:rPr>
        <w:t xml:space="preserve">i w zakresie ujętym </w:t>
      </w:r>
      <w:r w:rsidR="000C434A">
        <w:rPr>
          <w:rFonts w:ascii="Verdana" w:hAnsi="Verdana" w:cs="Arial"/>
          <w:color w:val="000000"/>
          <w:sz w:val="20"/>
          <w:szCs w:val="20"/>
          <w:lang w:eastAsia="en-US"/>
        </w:rPr>
        <w:t>w załączniku nr 3.</w:t>
      </w:r>
    </w:p>
    <w:p w14:paraId="595D5CBD" w14:textId="77777777" w:rsidR="000C434A" w:rsidRPr="00BC3161" w:rsidRDefault="000C434A" w:rsidP="00BC3161">
      <w:pPr>
        <w:pStyle w:val="Akapitzlist"/>
        <w:rPr>
          <w:rFonts w:ascii="Verdana" w:hAnsi="Verdana" w:cs="Arial"/>
          <w:color w:val="000000"/>
          <w:spacing w:val="-4"/>
          <w:sz w:val="20"/>
          <w:szCs w:val="20"/>
          <w:lang w:eastAsia="en-US"/>
        </w:rPr>
      </w:pPr>
    </w:p>
    <w:p w14:paraId="7B870980" w14:textId="77777777" w:rsidR="000C434A" w:rsidRPr="00BC3161" w:rsidRDefault="00783D80" w:rsidP="00BC3161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clear" w:pos="1080"/>
          <w:tab w:val="left" w:pos="425"/>
          <w:tab w:val="num" w:pos="709"/>
        </w:tabs>
        <w:autoSpaceDE w:val="0"/>
        <w:autoSpaceDN w:val="0"/>
        <w:adjustRightInd w:val="0"/>
        <w:spacing w:before="122"/>
        <w:ind w:left="284" w:right="72" w:hanging="284"/>
        <w:jc w:val="both"/>
        <w:rPr>
          <w:rFonts w:ascii="Verdana" w:hAnsi="Verdana" w:cs="Arial"/>
          <w:color w:val="000000"/>
          <w:spacing w:val="-4"/>
          <w:sz w:val="20"/>
          <w:szCs w:val="20"/>
          <w:lang w:eastAsia="en-US"/>
        </w:rPr>
      </w:pP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 xml:space="preserve">Aktualną listę </w:t>
      </w:r>
      <w:r w:rsidR="000C434A">
        <w:rPr>
          <w:rFonts w:ascii="Verdana" w:hAnsi="Verdana" w:cs="Arial"/>
          <w:color w:val="000000"/>
          <w:sz w:val="20"/>
          <w:szCs w:val="20"/>
          <w:lang w:eastAsia="en-US"/>
        </w:rPr>
        <w:t>urządzeń</w:t>
      </w: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 xml:space="preserve"> oraz dodatkowe wymagania dotyczące wzorcowania zawiera załącznik nr </w:t>
      </w:r>
      <w:r w:rsidR="000C434A">
        <w:rPr>
          <w:rFonts w:ascii="Verdana" w:hAnsi="Verdana" w:cs="Arial"/>
          <w:color w:val="000000"/>
          <w:sz w:val="20"/>
          <w:szCs w:val="20"/>
          <w:lang w:eastAsia="en-US"/>
        </w:rPr>
        <w:t>3</w:t>
      </w: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 xml:space="preserve">. Ilość </w:t>
      </w:r>
      <w:r w:rsidR="000C434A">
        <w:rPr>
          <w:rFonts w:ascii="Verdana" w:hAnsi="Verdana" w:cs="Arial"/>
          <w:color w:val="000000"/>
          <w:sz w:val="20"/>
          <w:szCs w:val="20"/>
          <w:lang w:eastAsia="en-US"/>
        </w:rPr>
        <w:t>sprzętu</w:t>
      </w: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 xml:space="preserve"> może</w:t>
      </w:r>
      <w:r w:rsidR="000C434A">
        <w:rPr>
          <w:rFonts w:ascii="Verdana" w:hAnsi="Verdana" w:cs="Arial"/>
          <w:color w:val="000000"/>
          <w:sz w:val="20"/>
          <w:szCs w:val="20"/>
          <w:lang w:eastAsia="en-US"/>
        </w:rPr>
        <w:t xml:space="preserve"> ulec zmianie w zależności </w:t>
      </w: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 xml:space="preserve">od potrzeb - od ich stanu technicznego lub dokonania nowych zakupów. </w:t>
      </w:r>
    </w:p>
    <w:p w14:paraId="6BCEE225" w14:textId="77777777" w:rsidR="000C434A" w:rsidRPr="00BC3161" w:rsidRDefault="000C434A" w:rsidP="00BC3161">
      <w:pPr>
        <w:pStyle w:val="Akapitzlist"/>
        <w:rPr>
          <w:rFonts w:ascii="Verdana" w:hAnsi="Verdana" w:cs="Arial"/>
          <w:color w:val="000000"/>
          <w:sz w:val="20"/>
          <w:szCs w:val="20"/>
          <w:lang w:eastAsia="en-US"/>
        </w:rPr>
      </w:pPr>
    </w:p>
    <w:p w14:paraId="2DB42723" w14:textId="73507131" w:rsidR="000C434A" w:rsidRPr="00BC3161" w:rsidRDefault="006F09BB" w:rsidP="00BC3161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clear" w:pos="1080"/>
          <w:tab w:val="left" w:pos="425"/>
          <w:tab w:val="num" w:pos="709"/>
        </w:tabs>
        <w:autoSpaceDE w:val="0"/>
        <w:autoSpaceDN w:val="0"/>
        <w:adjustRightInd w:val="0"/>
        <w:spacing w:before="122"/>
        <w:ind w:left="284" w:right="72" w:hanging="284"/>
        <w:jc w:val="both"/>
        <w:rPr>
          <w:rFonts w:ascii="Verdana" w:hAnsi="Verdana" w:cs="Arial"/>
          <w:color w:val="000000"/>
          <w:spacing w:val="-4"/>
          <w:sz w:val="20"/>
          <w:szCs w:val="20"/>
          <w:lang w:eastAsia="en-US"/>
        </w:rPr>
      </w:pPr>
      <w:r>
        <w:rPr>
          <w:rFonts w:ascii="Verdana" w:hAnsi="Verdana" w:cs="Arial"/>
          <w:color w:val="000000"/>
          <w:sz w:val="20"/>
          <w:szCs w:val="20"/>
          <w:lang w:eastAsia="en-US"/>
        </w:rPr>
        <w:t>Wszystkie</w:t>
      </w:r>
      <w:r w:rsidR="00783D80" w:rsidRPr="00BC3161">
        <w:rPr>
          <w:rFonts w:ascii="Verdana" w:hAnsi="Verdana" w:cs="Arial"/>
          <w:color w:val="000000"/>
          <w:sz w:val="20"/>
          <w:szCs w:val="20"/>
          <w:lang w:eastAsia="en-US"/>
        </w:rPr>
        <w:t xml:space="preserve"> koszty </w:t>
      </w:r>
      <w:r>
        <w:rPr>
          <w:rFonts w:ascii="Verdana" w:hAnsi="Verdana" w:cs="Arial"/>
          <w:color w:val="000000"/>
          <w:sz w:val="20"/>
          <w:szCs w:val="20"/>
          <w:lang w:eastAsia="en-US"/>
        </w:rPr>
        <w:t xml:space="preserve">związane z wykonaniem usług, w tym: koszty </w:t>
      </w:r>
      <w:r w:rsidR="00783D80" w:rsidRPr="00BC3161">
        <w:rPr>
          <w:rFonts w:ascii="Verdana" w:hAnsi="Verdana" w:cs="Arial"/>
          <w:color w:val="000000"/>
          <w:sz w:val="20"/>
          <w:szCs w:val="20"/>
          <w:lang w:eastAsia="en-US"/>
        </w:rPr>
        <w:t>dojazdu i transportu</w:t>
      </w:r>
      <w:r>
        <w:rPr>
          <w:rFonts w:ascii="Verdana" w:hAnsi="Verdana" w:cs="Arial"/>
          <w:color w:val="000000"/>
          <w:sz w:val="20"/>
          <w:szCs w:val="20"/>
          <w:lang w:eastAsia="en-US"/>
        </w:rPr>
        <w:t>,</w:t>
      </w:r>
      <w:r w:rsidR="00783D80" w:rsidRPr="00BC3161">
        <w:rPr>
          <w:rFonts w:ascii="Verdana" w:hAnsi="Verdana" w:cs="Arial"/>
          <w:color w:val="000000"/>
          <w:sz w:val="20"/>
          <w:szCs w:val="20"/>
          <w:lang w:eastAsia="en-US"/>
        </w:rPr>
        <w:t xml:space="preserve"> muszą być wliczone w usługę wzorcowania.</w:t>
      </w:r>
    </w:p>
    <w:p w14:paraId="70ADB074" w14:textId="77777777" w:rsidR="000C434A" w:rsidRPr="00BC3161" w:rsidRDefault="000C434A" w:rsidP="00BC3161">
      <w:pPr>
        <w:pStyle w:val="Akapitzlist"/>
        <w:rPr>
          <w:rFonts w:ascii="Verdana" w:hAnsi="Verdana" w:cs="Arial"/>
          <w:color w:val="000000"/>
          <w:sz w:val="20"/>
          <w:szCs w:val="20"/>
          <w:lang w:eastAsia="en-US"/>
        </w:rPr>
      </w:pPr>
    </w:p>
    <w:p w14:paraId="5CBCF003" w14:textId="26625BBC" w:rsidR="000C434A" w:rsidRPr="00BC3161" w:rsidRDefault="00783D80" w:rsidP="00BC3161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clear" w:pos="1080"/>
          <w:tab w:val="left" w:pos="425"/>
          <w:tab w:val="num" w:pos="709"/>
        </w:tabs>
        <w:autoSpaceDE w:val="0"/>
        <w:autoSpaceDN w:val="0"/>
        <w:adjustRightInd w:val="0"/>
        <w:spacing w:before="122"/>
        <w:ind w:left="284" w:right="72" w:hanging="284"/>
        <w:jc w:val="both"/>
        <w:rPr>
          <w:rFonts w:ascii="Verdana" w:hAnsi="Verdana" w:cs="Arial"/>
          <w:color w:val="000000"/>
          <w:spacing w:val="-4"/>
          <w:sz w:val="20"/>
          <w:szCs w:val="20"/>
          <w:lang w:eastAsia="en-US"/>
        </w:rPr>
      </w:pP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 xml:space="preserve">Do przetargu Wykonawca poda cenę jednostkowe wzorcowania </w:t>
      </w:r>
      <w:r w:rsidR="000C434A">
        <w:rPr>
          <w:rFonts w:ascii="Verdana" w:hAnsi="Verdana" w:cs="Arial"/>
          <w:color w:val="000000"/>
          <w:sz w:val="20"/>
          <w:szCs w:val="20"/>
          <w:lang w:eastAsia="en-US"/>
        </w:rPr>
        <w:t>i sprawdzenia urządzeń określonych w pkt.</w:t>
      </w:r>
      <w:r w:rsidR="00A17B87">
        <w:rPr>
          <w:rFonts w:ascii="Verdana" w:hAnsi="Verdana" w:cs="Arial"/>
          <w:color w:val="000000"/>
          <w:sz w:val="20"/>
          <w:szCs w:val="20"/>
          <w:lang w:eastAsia="en-US"/>
        </w:rPr>
        <w:t xml:space="preserve"> </w:t>
      </w:r>
      <w:r w:rsidR="000C434A">
        <w:rPr>
          <w:rFonts w:ascii="Verdana" w:hAnsi="Verdana" w:cs="Arial"/>
          <w:color w:val="000000"/>
          <w:sz w:val="20"/>
          <w:szCs w:val="20"/>
          <w:lang w:eastAsia="en-US"/>
        </w:rPr>
        <w:t>1</w:t>
      </w:r>
      <w:r w:rsidR="00FC6DE2">
        <w:rPr>
          <w:rFonts w:ascii="Verdana" w:hAnsi="Verdana" w:cs="Arial"/>
          <w:color w:val="000000"/>
          <w:sz w:val="20"/>
          <w:szCs w:val="20"/>
          <w:lang w:eastAsia="en-US"/>
        </w:rPr>
        <w:t xml:space="preserve"> na formularzu cenowym</w:t>
      </w:r>
      <w:r w:rsidR="00A17B87">
        <w:rPr>
          <w:rFonts w:ascii="Verdana" w:hAnsi="Verdana" w:cs="Arial"/>
          <w:color w:val="000000"/>
          <w:sz w:val="20"/>
          <w:szCs w:val="20"/>
          <w:lang w:eastAsia="en-US"/>
        </w:rPr>
        <w:t>.</w:t>
      </w:r>
    </w:p>
    <w:p w14:paraId="18ED17B9" w14:textId="77777777" w:rsidR="000C434A" w:rsidRPr="00BC3161" w:rsidRDefault="000C434A" w:rsidP="00BC3161">
      <w:pPr>
        <w:pStyle w:val="Akapitzlist"/>
        <w:rPr>
          <w:rFonts w:ascii="Verdana" w:hAnsi="Verdana" w:cs="Arial"/>
          <w:color w:val="000000"/>
          <w:sz w:val="20"/>
          <w:szCs w:val="20"/>
          <w:lang w:eastAsia="en-US"/>
        </w:rPr>
      </w:pPr>
    </w:p>
    <w:p w14:paraId="1F08AEE5" w14:textId="77777777" w:rsidR="000C434A" w:rsidRPr="00BC3161" w:rsidRDefault="00783D80" w:rsidP="00BC3161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clear" w:pos="1080"/>
          <w:tab w:val="left" w:pos="425"/>
          <w:tab w:val="num" w:pos="709"/>
        </w:tabs>
        <w:autoSpaceDE w:val="0"/>
        <w:autoSpaceDN w:val="0"/>
        <w:adjustRightInd w:val="0"/>
        <w:spacing w:before="122"/>
        <w:ind w:left="284" w:right="72" w:hanging="284"/>
        <w:jc w:val="both"/>
        <w:rPr>
          <w:rFonts w:ascii="Verdana" w:hAnsi="Verdana" w:cs="Arial"/>
          <w:color w:val="000000"/>
          <w:spacing w:val="-4"/>
          <w:sz w:val="20"/>
          <w:szCs w:val="20"/>
          <w:lang w:eastAsia="en-US"/>
        </w:rPr>
      </w:pP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>Po wykonaniu usługi Wykonawca wystawi fakturę za rzeczywistą ilość wywzorcowanych</w:t>
      </w:r>
      <w:r w:rsidR="000C434A">
        <w:rPr>
          <w:rFonts w:ascii="Verdana" w:hAnsi="Verdana" w:cs="Arial"/>
          <w:color w:val="000000"/>
          <w:sz w:val="20"/>
          <w:szCs w:val="20"/>
          <w:lang w:eastAsia="en-US"/>
        </w:rPr>
        <w:t xml:space="preserve"> i sprawdzonych</w:t>
      </w: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 xml:space="preserve"> </w:t>
      </w:r>
      <w:r w:rsidR="000C434A">
        <w:rPr>
          <w:rFonts w:ascii="Verdana" w:hAnsi="Verdana" w:cs="Arial"/>
          <w:color w:val="000000"/>
          <w:sz w:val="20"/>
          <w:szCs w:val="20"/>
          <w:lang w:eastAsia="en-US"/>
        </w:rPr>
        <w:t>urządzeń</w:t>
      </w: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>.</w:t>
      </w:r>
    </w:p>
    <w:p w14:paraId="532D8140" w14:textId="77777777" w:rsidR="000C434A" w:rsidRPr="00BC3161" w:rsidRDefault="000C434A" w:rsidP="00BC3161">
      <w:pPr>
        <w:pStyle w:val="Akapitzlist"/>
        <w:rPr>
          <w:rFonts w:ascii="Verdana" w:hAnsi="Verdana" w:cs="Arial"/>
          <w:color w:val="000000"/>
          <w:sz w:val="20"/>
          <w:szCs w:val="20"/>
          <w:lang w:eastAsia="en-US"/>
        </w:rPr>
      </w:pPr>
    </w:p>
    <w:p w14:paraId="7B454517" w14:textId="7F8E9C25" w:rsidR="000C434A" w:rsidRPr="00BC3161" w:rsidRDefault="00783D80" w:rsidP="00BC3161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clear" w:pos="1080"/>
          <w:tab w:val="left" w:pos="425"/>
          <w:tab w:val="num" w:pos="709"/>
        </w:tabs>
        <w:autoSpaceDE w:val="0"/>
        <w:autoSpaceDN w:val="0"/>
        <w:adjustRightInd w:val="0"/>
        <w:spacing w:before="122"/>
        <w:ind w:left="284" w:right="72" w:hanging="284"/>
        <w:jc w:val="both"/>
        <w:rPr>
          <w:rFonts w:ascii="Verdana" w:hAnsi="Verdana" w:cs="Arial"/>
          <w:color w:val="000000"/>
          <w:spacing w:val="-4"/>
          <w:sz w:val="20"/>
          <w:szCs w:val="20"/>
          <w:lang w:eastAsia="en-US"/>
        </w:rPr>
      </w:pP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>Termin wykonania usługi do dwóch tygodni od momentu zgłoszenia gotowości zamawiającego do wzorcowania</w:t>
      </w:r>
      <w:r w:rsidR="006F09BB">
        <w:rPr>
          <w:rFonts w:ascii="Verdana" w:hAnsi="Verdana" w:cs="Arial"/>
          <w:color w:val="000000"/>
          <w:sz w:val="20"/>
          <w:szCs w:val="20"/>
          <w:lang w:eastAsia="en-US"/>
        </w:rPr>
        <w:t>.</w:t>
      </w:r>
    </w:p>
    <w:p w14:paraId="37ECCF68" w14:textId="77777777" w:rsidR="006F09BB" w:rsidRPr="00BC3161" w:rsidRDefault="006F09BB" w:rsidP="00BC3161">
      <w:pPr>
        <w:pStyle w:val="Akapitzlist"/>
        <w:rPr>
          <w:rFonts w:ascii="Verdana" w:hAnsi="Verdana" w:cs="Arial"/>
          <w:color w:val="000000"/>
          <w:spacing w:val="-4"/>
          <w:sz w:val="20"/>
          <w:szCs w:val="20"/>
          <w:lang w:eastAsia="en-US"/>
        </w:rPr>
      </w:pPr>
    </w:p>
    <w:p w14:paraId="1D0930AE" w14:textId="12D20A75" w:rsidR="006F09BB" w:rsidRPr="006F09BB" w:rsidRDefault="006F09BB" w:rsidP="00BC3161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clear" w:pos="1080"/>
          <w:tab w:val="left" w:pos="425"/>
          <w:tab w:val="num" w:pos="709"/>
        </w:tabs>
        <w:autoSpaceDE w:val="0"/>
        <w:autoSpaceDN w:val="0"/>
        <w:adjustRightInd w:val="0"/>
        <w:spacing w:before="122"/>
        <w:ind w:left="284" w:right="72" w:hanging="284"/>
        <w:jc w:val="both"/>
        <w:rPr>
          <w:rFonts w:ascii="Verdana" w:hAnsi="Verdana" w:cs="Arial"/>
          <w:color w:val="000000"/>
          <w:sz w:val="20"/>
          <w:szCs w:val="20"/>
          <w:lang w:eastAsia="en-US"/>
        </w:rPr>
      </w:pP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 xml:space="preserve">Zamawiający zastrzega sobie możliwość zmiany terminu wykonania usługi </w:t>
      </w:r>
      <w:r>
        <w:rPr>
          <w:rFonts w:ascii="Verdana" w:hAnsi="Verdana" w:cs="Arial"/>
          <w:color w:val="000000"/>
          <w:sz w:val="20"/>
          <w:szCs w:val="20"/>
          <w:lang w:eastAsia="en-US"/>
        </w:rPr>
        <w:br/>
      </w: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>po uzgodnieniu dogodnego terminu z Wykonawcą</w:t>
      </w:r>
      <w:r>
        <w:rPr>
          <w:rFonts w:ascii="Verdana" w:hAnsi="Verdana" w:cs="Arial"/>
          <w:color w:val="000000"/>
          <w:sz w:val="20"/>
          <w:szCs w:val="20"/>
          <w:lang w:eastAsia="en-US"/>
        </w:rPr>
        <w:t>.</w:t>
      </w:r>
    </w:p>
    <w:p w14:paraId="43718045" w14:textId="77777777" w:rsidR="000C434A" w:rsidRPr="00BC3161" w:rsidRDefault="000C434A" w:rsidP="00BC3161">
      <w:pPr>
        <w:pStyle w:val="Akapitzlist"/>
        <w:rPr>
          <w:rFonts w:ascii="Verdana" w:hAnsi="Verdana" w:cs="Cambria Math"/>
          <w:sz w:val="20"/>
          <w:szCs w:val="20"/>
          <w:lang w:eastAsia="ar-SA"/>
        </w:rPr>
      </w:pPr>
    </w:p>
    <w:p w14:paraId="7E877125" w14:textId="463EBB37" w:rsidR="00783D80" w:rsidRPr="00BC3161" w:rsidRDefault="00783D80" w:rsidP="00BC3161">
      <w:pPr>
        <w:pStyle w:val="Akapitzlist"/>
        <w:widowControl w:val="0"/>
        <w:numPr>
          <w:ilvl w:val="0"/>
          <w:numId w:val="1"/>
        </w:numPr>
        <w:shd w:val="clear" w:color="auto" w:fill="FFFFFF"/>
        <w:tabs>
          <w:tab w:val="clear" w:pos="1080"/>
          <w:tab w:val="left" w:pos="425"/>
          <w:tab w:val="num" w:pos="709"/>
        </w:tabs>
        <w:autoSpaceDE w:val="0"/>
        <w:autoSpaceDN w:val="0"/>
        <w:adjustRightInd w:val="0"/>
        <w:spacing w:before="122"/>
        <w:ind w:left="284" w:right="72" w:hanging="284"/>
        <w:jc w:val="both"/>
        <w:rPr>
          <w:rFonts w:ascii="Verdana" w:hAnsi="Verdana" w:cs="Arial"/>
          <w:color w:val="000000"/>
          <w:spacing w:val="-4"/>
          <w:sz w:val="20"/>
          <w:szCs w:val="20"/>
          <w:lang w:eastAsia="en-US"/>
        </w:rPr>
      </w:pPr>
      <w:r w:rsidRPr="00BC3161">
        <w:rPr>
          <w:rFonts w:ascii="Verdana" w:hAnsi="Verdana" w:cs="Cambria Math"/>
          <w:sz w:val="20"/>
          <w:szCs w:val="20"/>
          <w:lang w:eastAsia="ar-SA"/>
        </w:rPr>
        <w:t>Kryteria oceny ofert.</w:t>
      </w:r>
    </w:p>
    <w:p w14:paraId="3742170A" w14:textId="77777777" w:rsidR="000C434A" w:rsidRPr="00BC3161" w:rsidRDefault="00783D80" w:rsidP="00BC3161">
      <w:pPr>
        <w:pStyle w:val="Akapitzlist"/>
        <w:numPr>
          <w:ilvl w:val="0"/>
          <w:numId w:val="32"/>
        </w:numPr>
        <w:tabs>
          <w:tab w:val="left" w:pos="284"/>
        </w:tabs>
        <w:autoSpaceDE w:val="0"/>
        <w:jc w:val="both"/>
        <w:rPr>
          <w:rFonts w:ascii="Verdana" w:hAnsi="Verdana"/>
          <w:sz w:val="20"/>
          <w:szCs w:val="20"/>
          <w:lang w:eastAsia="en-US"/>
        </w:rPr>
      </w:pPr>
      <w:r>
        <w:rPr>
          <w:rFonts w:ascii="Verdana" w:hAnsi="Verdana"/>
          <w:sz w:val="20"/>
        </w:rPr>
        <w:t>cena – 100 %</w:t>
      </w:r>
    </w:p>
    <w:p w14:paraId="3ECE0A5C" w14:textId="77777777" w:rsidR="000C434A" w:rsidRDefault="000C434A" w:rsidP="00BC3161">
      <w:pPr>
        <w:tabs>
          <w:tab w:val="left" w:pos="284"/>
        </w:tabs>
        <w:autoSpaceDE w:val="0"/>
        <w:jc w:val="both"/>
        <w:rPr>
          <w:rFonts w:ascii="Verdana" w:hAnsi="Verdana" w:cs="Arial"/>
          <w:color w:val="000000"/>
          <w:sz w:val="20"/>
          <w:szCs w:val="20"/>
          <w:lang w:eastAsia="en-US"/>
        </w:rPr>
      </w:pPr>
    </w:p>
    <w:p w14:paraId="665A6A6E" w14:textId="38DB8D22" w:rsidR="00F31092" w:rsidRPr="00F059D0" w:rsidRDefault="00783D80" w:rsidP="00BC3161">
      <w:pPr>
        <w:pStyle w:val="Akapitzlist"/>
        <w:numPr>
          <w:ilvl w:val="0"/>
          <w:numId w:val="1"/>
        </w:numPr>
        <w:tabs>
          <w:tab w:val="clear" w:pos="1080"/>
          <w:tab w:val="num" w:pos="426"/>
        </w:tabs>
        <w:ind w:hanging="1080"/>
        <w:rPr>
          <w:rFonts w:cs="Cambria Math"/>
          <w:lang w:eastAsia="ar-SA"/>
        </w:rPr>
      </w:pP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 xml:space="preserve">Czas trwania umowy: od dnia podpisania umowy do </w:t>
      </w:r>
      <w:r w:rsidR="000C434A" w:rsidRPr="00BC3161">
        <w:rPr>
          <w:rFonts w:ascii="Verdana" w:hAnsi="Verdana" w:cs="Arial"/>
          <w:color w:val="000000"/>
          <w:sz w:val="20"/>
          <w:szCs w:val="20"/>
          <w:lang w:eastAsia="en-US"/>
        </w:rPr>
        <w:t>31</w:t>
      </w:r>
      <w:r w:rsidRPr="00BC3161">
        <w:rPr>
          <w:rFonts w:ascii="Verdana" w:hAnsi="Verdana" w:cs="Arial"/>
          <w:color w:val="000000"/>
          <w:sz w:val="20"/>
          <w:szCs w:val="20"/>
          <w:lang w:eastAsia="en-US"/>
        </w:rPr>
        <w:t>.12.2025r.</w:t>
      </w:r>
    </w:p>
    <w:sectPr w:rsidR="00F31092" w:rsidRPr="00F059D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E2029" w14:textId="77777777" w:rsidR="00DA48C5" w:rsidRDefault="00DA48C5" w:rsidP="00E502AD">
      <w:r>
        <w:separator/>
      </w:r>
    </w:p>
  </w:endnote>
  <w:endnote w:type="continuationSeparator" w:id="0">
    <w:p w14:paraId="59CD9075" w14:textId="77777777" w:rsidR="00DA48C5" w:rsidRDefault="00DA48C5" w:rsidP="00E5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555177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823631F" w14:textId="228ED040" w:rsidR="00E502AD" w:rsidRDefault="00E502A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814E0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814E08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509E44F2" w14:textId="77777777" w:rsidR="00E502AD" w:rsidRDefault="00E502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55868" w14:textId="77777777" w:rsidR="00DA48C5" w:rsidRDefault="00DA48C5" w:rsidP="00E502AD">
      <w:r>
        <w:separator/>
      </w:r>
    </w:p>
  </w:footnote>
  <w:footnote w:type="continuationSeparator" w:id="0">
    <w:p w14:paraId="17187937" w14:textId="77777777" w:rsidR="00DA48C5" w:rsidRDefault="00DA48C5" w:rsidP="00E502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574F26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Verdana" w:hAnsi="Verdana" w:cs="Verdana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Verdana"/>
      </w:rPr>
    </w:lvl>
    <w:lvl w:ilvl="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Courier New" w:hAnsi="Courier New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Verdan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Verdana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Verdan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Verdan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Verdana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Verdana"/>
      </w:rPr>
    </w:lvl>
  </w:abstractNum>
  <w:abstractNum w:abstractNumId="1" w15:restartNumberingAfterBreak="0">
    <w:nsid w:val="039B08C5"/>
    <w:multiLevelType w:val="hybridMultilevel"/>
    <w:tmpl w:val="36B2AF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81202"/>
    <w:multiLevelType w:val="singleLevel"/>
    <w:tmpl w:val="FB3841EA"/>
    <w:lvl w:ilvl="0">
      <w:start w:val="1"/>
      <w:numFmt w:val="decimal"/>
      <w:lvlText w:val="%1."/>
      <w:legacy w:legacy="1" w:legacySpace="0" w:legacyIndent="425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3" w15:restartNumberingAfterBreak="0">
    <w:nsid w:val="06593B2D"/>
    <w:multiLevelType w:val="hybridMultilevel"/>
    <w:tmpl w:val="C1DCA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CD1F40"/>
    <w:multiLevelType w:val="hybridMultilevel"/>
    <w:tmpl w:val="F894C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6C2FDB"/>
    <w:multiLevelType w:val="hybridMultilevel"/>
    <w:tmpl w:val="43407C1A"/>
    <w:lvl w:ilvl="0" w:tplc="9A9A710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10819"/>
    <w:multiLevelType w:val="hybridMultilevel"/>
    <w:tmpl w:val="05120436"/>
    <w:lvl w:ilvl="0" w:tplc="C758F0F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6AC6692"/>
    <w:multiLevelType w:val="hybridMultilevel"/>
    <w:tmpl w:val="6650A1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831CD"/>
    <w:multiLevelType w:val="hybridMultilevel"/>
    <w:tmpl w:val="6876123E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2A006FFA"/>
    <w:multiLevelType w:val="hybridMultilevel"/>
    <w:tmpl w:val="ED0CA1B0"/>
    <w:lvl w:ilvl="0" w:tplc="5FEAF238">
      <w:start w:val="1"/>
      <w:numFmt w:val="upperRoman"/>
      <w:lvlText w:val="%1."/>
      <w:lvlJc w:val="left"/>
      <w:pPr>
        <w:ind w:left="578" w:hanging="720"/>
      </w:pPr>
      <w:rPr>
        <w:rFonts w:cs="Verdana"/>
        <w:b/>
      </w:rPr>
    </w:lvl>
    <w:lvl w:ilvl="1" w:tplc="04150019">
      <w:start w:val="1"/>
      <w:numFmt w:val="lowerLetter"/>
      <w:lvlText w:val="%2."/>
      <w:lvlJc w:val="left"/>
      <w:pPr>
        <w:ind w:left="938" w:hanging="360"/>
      </w:pPr>
    </w:lvl>
    <w:lvl w:ilvl="2" w:tplc="0415001B">
      <w:start w:val="1"/>
      <w:numFmt w:val="lowerRoman"/>
      <w:lvlText w:val="%3."/>
      <w:lvlJc w:val="right"/>
      <w:pPr>
        <w:ind w:left="1658" w:hanging="180"/>
      </w:pPr>
    </w:lvl>
    <w:lvl w:ilvl="3" w:tplc="0415000F">
      <w:start w:val="1"/>
      <w:numFmt w:val="decimal"/>
      <w:lvlText w:val="%4."/>
      <w:lvlJc w:val="left"/>
      <w:pPr>
        <w:ind w:left="2378" w:hanging="360"/>
      </w:pPr>
    </w:lvl>
    <w:lvl w:ilvl="4" w:tplc="04150019">
      <w:start w:val="1"/>
      <w:numFmt w:val="lowerLetter"/>
      <w:lvlText w:val="%5."/>
      <w:lvlJc w:val="left"/>
      <w:pPr>
        <w:ind w:left="3098" w:hanging="360"/>
      </w:pPr>
    </w:lvl>
    <w:lvl w:ilvl="5" w:tplc="0415001B">
      <w:start w:val="1"/>
      <w:numFmt w:val="lowerRoman"/>
      <w:lvlText w:val="%6."/>
      <w:lvlJc w:val="right"/>
      <w:pPr>
        <w:ind w:left="3818" w:hanging="180"/>
      </w:pPr>
    </w:lvl>
    <w:lvl w:ilvl="6" w:tplc="0415000F">
      <w:start w:val="1"/>
      <w:numFmt w:val="decimal"/>
      <w:lvlText w:val="%7."/>
      <w:lvlJc w:val="left"/>
      <w:pPr>
        <w:ind w:left="4538" w:hanging="360"/>
      </w:pPr>
    </w:lvl>
    <w:lvl w:ilvl="7" w:tplc="04150019">
      <w:start w:val="1"/>
      <w:numFmt w:val="lowerLetter"/>
      <w:lvlText w:val="%8."/>
      <w:lvlJc w:val="left"/>
      <w:pPr>
        <w:ind w:left="5258" w:hanging="360"/>
      </w:pPr>
    </w:lvl>
    <w:lvl w:ilvl="8" w:tplc="0415001B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3D390695"/>
    <w:multiLevelType w:val="hybridMultilevel"/>
    <w:tmpl w:val="B04A7B4E"/>
    <w:lvl w:ilvl="0" w:tplc="503C75C0">
      <w:start w:val="1"/>
      <w:numFmt w:val="bullet"/>
      <w:lvlText w:val="•"/>
      <w:lvlJc w:val="left"/>
      <w:pPr>
        <w:ind w:left="720" w:hanging="360"/>
      </w:pPr>
      <w:rPr>
        <w:rFonts w:ascii="Verdana" w:eastAsia="Verdana" w:hAnsi="Verdana" w:hint="default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ambria Math" w:hAnsi="Cambria Math" w:cs="Cambria Math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MT Extra" w:hAnsi="MT Extra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Courier New" w:hAnsi="Courier New" w:cs="Times New Roman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ambria Math" w:hAnsi="Cambria Math" w:cs="Cambria Math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MT Extra" w:hAnsi="MT Extra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Courier New" w:hAnsi="Courier New" w:cs="Times New Roman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ambria Math" w:hAnsi="Cambria Math" w:cs="Cambria Math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MT Extra" w:hAnsi="MT Extra" w:hint="default"/>
      </w:rPr>
    </w:lvl>
  </w:abstractNum>
  <w:abstractNum w:abstractNumId="11" w15:restartNumberingAfterBreak="0">
    <w:nsid w:val="3FCE07FA"/>
    <w:multiLevelType w:val="hybridMultilevel"/>
    <w:tmpl w:val="59DA914A"/>
    <w:lvl w:ilvl="0" w:tplc="2B32A91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3A2A12"/>
    <w:multiLevelType w:val="hybridMultilevel"/>
    <w:tmpl w:val="F894C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42730"/>
    <w:multiLevelType w:val="hybridMultilevel"/>
    <w:tmpl w:val="AF189F92"/>
    <w:lvl w:ilvl="0" w:tplc="B48CE96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27F38BF"/>
    <w:multiLevelType w:val="hybridMultilevel"/>
    <w:tmpl w:val="AF189F92"/>
    <w:lvl w:ilvl="0" w:tplc="B48CE96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6E503F4"/>
    <w:multiLevelType w:val="hybridMultilevel"/>
    <w:tmpl w:val="D40A43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337443"/>
    <w:multiLevelType w:val="hybridMultilevel"/>
    <w:tmpl w:val="E1EA6C46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9D546E0"/>
    <w:multiLevelType w:val="hybridMultilevel"/>
    <w:tmpl w:val="7CA68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454003"/>
    <w:multiLevelType w:val="hybridMultilevel"/>
    <w:tmpl w:val="EF52D0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A42C8B"/>
    <w:multiLevelType w:val="hybridMultilevel"/>
    <w:tmpl w:val="1FD826E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421EE5"/>
    <w:multiLevelType w:val="hybridMultilevel"/>
    <w:tmpl w:val="E31437EA"/>
    <w:lvl w:ilvl="0" w:tplc="5DB08C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332696"/>
    <w:multiLevelType w:val="hybridMultilevel"/>
    <w:tmpl w:val="E8B27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E00A88"/>
    <w:multiLevelType w:val="hybridMultilevel"/>
    <w:tmpl w:val="FE942316"/>
    <w:lvl w:ilvl="0" w:tplc="C758F0F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1FB23A2"/>
    <w:multiLevelType w:val="hybridMultilevel"/>
    <w:tmpl w:val="FE942316"/>
    <w:lvl w:ilvl="0" w:tplc="C758F0F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62302A13"/>
    <w:multiLevelType w:val="hybridMultilevel"/>
    <w:tmpl w:val="93DCE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7353B9"/>
    <w:multiLevelType w:val="multilevel"/>
    <w:tmpl w:val="4394D6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Verdana"/>
        <w:b w:val="0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Verdana"/>
      </w:rPr>
    </w:lvl>
    <w:lvl w:ilvl="2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Courier New" w:hAnsi="Courier New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Verdana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Verdana"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  <w:rPr>
        <w:rFonts w:cs="Verdana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Verdana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Verdana"/>
      </w:r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  <w:rPr>
        <w:rFonts w:cs="Verdana"/>
      </w:rPr>
    </w:lvl>
  </w:abstractNum>
  <w:abstractNum w:abstractNumId="26" w15:restartNumberingAfterBreak="0">
    <w:nsid w:val="718A17A5"/>
    <w:multiLevelType w:val="hybridMultilevel"/>
    <w:tmpl w:val="AF189F92"/>
    <w:lvl w:ilvl="0" w:tplc="B48CE966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77CE6E55"/>
    <w:multiLevelType w:val="multilevel"/>
    <w:tmpl w:val="0AD03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E527190"/>
    <w:multiLevelType w:val="hybridMultilevel"/>
    <w:tmpl w:val="F894C7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4"/>
  </w:num>
  <w:num w:numId="19">
    <w:abstractNumId w:val="16"/>
  </w:num>
  <w:num w:numId="20">
    <w:abstractNumId w:val="8"/>
  </w:num>
  <w:num w:numId="21">
    <w:abstractNumId w:val="3"/>
  </w:num>
  <w:num w:numId="22">
    <w:abstractNumId w:val="18"/>
  </w:num>
  <w:num w:numId="23">
    <w:abstractNumId w:val="6"/>
  </w:num>
  <w:num w:numId="24">
    <w:abstractNumId w:val="20"/>
  </w:num>
  <w:num w:numId="25">
    <w:abstractNumId w:val="11"/>
  </w:num>
  <w:num w:numId="26">
    <w:abstractNumId w:val="5"/>
  </w:num>
  <w:num w:numId="27">
    <w:abstractNumId w:val="27"/>
  </w:num>
  <w:num w:numId="28">
    <w:abstractNumId w:val="19"/>
  </w:num>
  <w:num w:numId="29">
    <w:abstractNumId w:val="15"/>
  </w:num>
  <w:num w:numId="30">
    <w:abstractNumId w:val="17"/>
  </w:num>
  <w:num w:numId="31">
    <w:abstractNumId w:val="2"/>
  </w:num>
  <w:num w:numId="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</w:num>
  <w:num w:numId="34">
    <w:abstractNumId w:val="1"/>
  </w:num>
  <w:num w:numId="3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2CAE"/>
    <w:rsid w:val="00024A4D"/>
    <w:rsid w:val="00025894"/>
    <w:rsid w:val="00080812"/>
    <w:rsid w:val="00085C84"/>
    <w:rsid w:val="000A621A"/>
    <w:rsid w:val="000C3C83"/>
    <w:rsid w:val="000C434A"/>
    <w:rsid w:val="001101C1"/>
    <w:rsid w:val="001458D6"/>
    <w:rsid w:val="00154836"/>
    <w:rsid w:val="001B4FA1"/>
    <w:rsid w:val="002247D6"/>
    <w:rsid w:val="00253562"/>
    <w:rsid w:val="002658B7"/>
    <w:rsid w:val="0027588F"/>
    <w:rsid w:val="00285009"/>
    <w:rsid w:val="002E15F0"/>
    <w:rsid w:val="002E3182"/>
    <w:rsid w:val="0031023B"/>
    <w:rsid w:val="003218C8"/>
    <w:rsid w:val="0032320F"/>
    <w:rsid w:val="00340E81"/>
    <w:rsid w:val="00352AD5"/>
    <w:rsid w:val="00396BEF"/>
    <w:rsid w:val="003B3BDD"/>
    <w:rsid w:val="003C7859"/>
    <w:rsid w:val="00402DA9"/>
    <w:rsid w:val="00427164"/>
    <w:rsid w:val="0043333F"/>
    <w:rsid w:val="00446AB3"/>
    <w:rsid w:val="00455F3E"/>
    <w:rsid w:val="00540423"/>
    <w:rsid w:val="00562B08"/>
    <w:rsid w:val="00594205"/>
    <w:rsid w:val="005C0FF2"/>
    <w:rsid w:val="005C79DE"/>
    <w:rsid w:val="005E168D"/>
    <w:rsid w:val="00632415"/>
    <w:rsid w:val="006B0DE1"/>
    <w:rsid w:val="006F09BB"/>
    <w:rsid w:val="00702654"/>
    <w:rsid w:val="0073107F"/>
    <w:rsid w:val="00755D5B"/>
    <w:rsid w:val="00765507"/>
    <w:rsid w:val="00783D80"/>
    <w:rsid w:val="008026C6"/>
    <w:rsid w:val="00814E08"/>
    <w:rsid w:val="008479CB"/>
    <w:rsid w:val="0086279F"/>
    <w:rsid w:val="008B4A60"/>
    <w:rsid w:val="00911449"/>
    <w:rsid w:val="00913DF3"/>
    <w:rsid w:val="00923DD1"/>
    <w:rsid w:val="00933235"/>
    <w:rsid w:val="00971BC9"/>
    <w:rsid w:val="00984C95"/>
    <w:rsid w:val="009D0366"/>
    <w:rsid w:val="009D3A24"/>
    <w:rsid w:val="00A17B87"/>
    <w:rsid w:val="00A34ABC"/>
    <w:rsid w:val="00AB329A"/>
    <w:rsid w:val="00AE2316"/>
    <w:rsid w:val="00AE47A8"/>
    <w:rsid w:val="00B203BB"/>
    <w:rsid w:val="00BB60AA"/>
    <w:rsid w:val="00BC3161"/>
    <w:rsid w:val="00BD3E5E"/>
    <w:rsid w:val="00BE3C2D"/>
    <w:rsid w:val="00BE512E"/>
    <w:rsid w:val="00C160EF"/>
    <w:rsid w:val="00C760FE"/>
    <w:rsid w:val="00C83945"/>
    <w:rsid w:val="00C84054"/>
    <w:rsid w:val="00C85ADE"/>
    <w:rsid w:val="00CA5250"/>
    <w:rsid w:val="00CB109D"/>
    <w:rsid w:val="00CB42C0"/>
    <w:rsid w:val="00CB4FAD"/>
    <w:rsid w:val="00CC29CF"/>
    <w:rsid w:val="00CE269D"/>
    <w:rsid w:val="00CF313F"/>
    <w:rsid w:val="00D10304"/>
    <w:rsid w:val="00D12F81"/>
    <w:rsid w:val="00D2053B"/>
    <w:rsid w:val="00D46D36"/>
    <w:rsid w:val="00D54D7A"/>
    <w:rsid w:val="00DA24A6"/>
    <w:rsid w:val="00DA48C5"/>
    <w:rsid w:val="00DB2CAE"/>
    <w:rsid w:val="00DC191B"/>
    <w:rsid w:val="00E017B9"/>
    <w:rsid w:val="00E40012"/>
    <w:rsid w:val="00E502AD"/>
    <w:rsid w:val="00E67C63"/>
    <w:rsid w:val="00EA3DAC"/>
    <w:rsid w:val="00EB1D76"/>
    <w:rsid w:val="00EB64FD"/>
    <w:rsid w:val="00F059D0"/>
    <w:rsid w:val="00F15408"/>
    <w:rsid w:val="00F30D02"/>
    <w:rsid w:val="00F31092"/>
    <w:rsid w:val="00F7790B"/>
    <w:rsid w:val="00F922E3"/>
    <w:rsid w:val="00FB7DCD"/>
    <w:rsid w:val="00FC6DE2"/>
    <w:rsid w:val="00FD0947"/>
    <w:rsid w:val="00FF5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F4DDC"/>
  <w15:chartTrackingRefBased/>
  <w15:docId w15:val="{4CCA2749-D9D0-4242-92A0-92AD487FE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1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F30D02"/>
    <w:pPr>
      <w:ind w:left="720"/>
      <w:contextualSpacing/>
    </w:pPr>
  </w:style>
  <w:style w:type="character" w:customStyle="1" w:styleId="AkapitzlistZnak">
    <w:name w:val="Akapit z listą Znak"/>
    <w:aliases w:val="normalny tekst Znak,Obiekt Znak,List Paragraph1 Znak"/>
    <w:link w:val="Akapitzlist"/>
    <w:uiPriority w:val="34"/>
    <w:qFormat/>
    <w:rsid w:val="001458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502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02A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02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02A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2D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2DA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2DA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2D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2DA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2DA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2DA9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6F0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3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Wojciechowski Tomasz</dc:creator>
  <cp:keywords/>
  <dc:description/>
  <cp:lastModifiedBy>Majcher Norbert</cp:lastModifiedBy>
  <cp:revision>2</cp:revision>
  <dcterms:created xsi:type="dcterms:W3CDTF">2023-06-02T12:58:00Z</dcterms:created>
  <dcterms:modified xsi:type="dcterms:W3CDTF">2023-06-02T12:58:00Z</dcterms:modified>
</cp:coreProperties>
</file>